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C41E" w14:textId="19E04AB8" w:rsidR="00C930F1" w:rsidRPr="00C930F1" w:rsidRDefault="00C930F1" w:rsidP="00C930F1">
      <w:pPr>
        <w:rPr>
          <w:b/>
          <w:bCs/>
        </w:rPr>
      </w:pPr>
      <w:r w:rsidRPr="00C930F1">
        <w:rPr>
          <w:b/>
          <w:bCs/>
        </w:rPr>
        <w:t xml:space="preserve">Algemene Voorwaarden – Verkoop van </w:t>
      </w:r>
      <w:r w:rsidR="00F97445">
        <w:rPr>
          <w:b/>
          <w:bCs/>
        </w:rPr>
        <w:t>boek</w:t>
      </w:r>
      <w:r w:rsidRPr="00C930F1">
        <w:rPr>
          <w:b/>
          <w:bCs/>
        </w:rPr>
        <w:t xml:space="preserve"> via </w:t>
      </w:r>
      <w:r w:rsidR="00F97445">
        <w:rPr>
          <w:b/>
          <w:bCs/>
        </w:rPr>
        <w:t>de website www.ankedeelt.nl</w:t>
      </w:r>
    </w:p>
    <w:p w14:paraId="6D23B75F" w14:textId="2F104427" w:rsidR="00C930F1" w:rsidRPr="00C930F1" w:rsidRDefault="00C930F1" w:rsidP="00C930F1">
      <w:r w:rsidRPr="00C930F1">
        <w:t>Deze algemene voorwaarden zijn van toepassing op alle bestellingen van het fysieke boek dat wordt verkocht via de website van Anke</w:t>
      </w:r>
      <w:r w:rsidR="00CE4C9B">
        <w:t xml:space="preserve">. </w:t>
      </w:r>
      <w:r w:rsidRPr="00C930F1">
        <w:t>Door een bestelling te plaatsen, ga je akkoord met deze voorwaarden.</w:t>
      </w:r>
    </w:p>
    <w:p w14:paraId="0E3E96C0" w14:textId="77777777" w:rsidR="00C930F1" w:rsidRPr="00C930F1" w:rsidRDefault="00000000" w:rsidP="00C930F1">
      <w:r>
        <w:pict w14:anchorId="7F7C05CF">
          <v:rect id="_x0000_i1025" style="width:0;height:1.5pt" o:hralign="center" o:hrstd="t" o:hr="t" fillcolor="#a0a0a0" stroked="f"/>
        </w:pict>
      </w:r>
    </w:p>
    <w:p w14:paraId="1229F222" w14:textId="77777777" w:rsidR="00C930F1" w:rsidRPr="00C930F1" w:rsidRDefault="00C930F1" w:rsidP="00C930F1">
      <w:pPr>
        <w:rPr>
          <w:b/>
          <w:bCs/>
        </w:rPr>
      </w:pPr>
      <w:r w:rsidRPr="00C930F1">
        <w:rPr>
          <w:b/>
          <w:bCs/>
        </w:rPr>
        <w:t>1. Identiteit van de ondernemer</w:t>
      </w:r>
    </w:p>
    <w:p w14:paraId="6E3AC689" w14:textId="53A4CA8D" w:rsidR="00C930F1" w:rsidRPr="00C930F1" w:rsidRDefault="00C930F1" w:rsidP="00C930F1">
      <w:r w:rsidRPr="00C930F1">
        <w:rPr>
          <w:b/>
          <w:bCs/>
        </w:rPr>
        <w:t>Naam:</w:t>
      </w:r>
      <w:r w:rsidRPr="00C930F1">
        <w:t xml:space="preserve"> Anke </w:t>
      </w:r>
      <w:r w:rsidR="000869F3">
        <w:t xml:space="preserve">ten Broeke </w:t>
      </w:r>
      <w:r w:rsidRPr="00C930F1">
        <w:br/>
      </w:r>
      <w:r w:rsidRPr="00C930F1">
        <w:rPr>
          <w:b/>
          <w:bCs/>
        </w:rPr>
        <w:t>Locatie:</w:t>
      </w:r>
      <w:r w:rsidRPr="00C930F1">
        <w:t xml:space="preserve"> Nederland</w:t>
      </w:r>
      <w:r w:rsidRPr="00C930F1">
        <w:br/>
      </w:r>
      <w:r w:rsidRPr="00C930F1">
        <w:rPr>
          <w:b/>
          <w:bCs/>
        </w:rPr>
        <w:t>E</w:t>
      </w:r>
      <w:r w:rsidRPr="00C930F1">
        <w:rPr>
          <w:b/>
          <w:bCs/>
        </w:rPr>
        <w:noBreakHyphen/>
        <w:t>mail:</w:t>
      </w:r>
      <w:r w:rsidRPr="00C930F1">
        <w:t xml:space="preserve"> </w:t>
      </w:r>
      <w:r w:rsidR="000869F3">
        <w:t>contact@ankedeelt.nl</w:t>
      </w:r>
    </w:p>
    <w:p w14:paraId="5FDF5AD9" w14:textId="77777777" w:rsidR="00C930F1" w:rsidRPr="00C930F1" w:rsidRDefault="00000000" w:rsidP="00C930F1">
      <w:r>
        <w:pict w14:anchorId="53F7DF18">
          <v:rect id="_x0000_i1026" style="width:0;height:1.5pt" o:hralign="center" o:hrstd="t" o:hr="t" fillcolor="#a0a0a0" stroked="f"/>
        </w:pict>
      </w:r>
    </w:p>
    <w:p w14:paraId="16AD1206" w14:textId="77777777" w:rsidR="00C930F1" w:rsidRPr="00C930F1" w:rsidRDefault="00C930F1" w:rsidP="00C930F1">
      <w:pPr>
        <w:rPr>
          <w:b/>
          <w:bCs/>
        </w:rPr>
      </w:pPr>
      <w:r w:rsidRPr="00C930F1">
        <w:rPr>
          <w:b/>
          <w:bCs/>
        </w:rPr>
        <w:t>2. Toepasselijkheid</w:t>
      </w:r>
    </w:p>
    <w:p w14:paraId="089925D5" w14:textId="77777777" w:rsidR="00C930F1" w:rsidRPr="00C930F1" w:rsidRDefault="00C930F1" w:rsidP="00C930F1">
      <w:r w:rsidRPr="00C930F1">
        <w:t>Deze voorwaarden zijn van toepassing op iedere bestelling van het fysieke boek via de website, inclusief de levering, betaling en eventuele retourzendingen.</w:t>
      </w:r>
    </w:p>
    <w:p w14:paraId="764D11F3" w14:textId="77777777" w:rsidR="00C930F1" w:rsidRPr="00C930F1" w:rsidRDefault="00000000" w:rsidP="00C930F1">
      <w:r>
        <w:pict w14:anchorId="67367029">
          <v:rect id="_x0000_i1027" style="width:0;height:1.5pt" o:hralign="center" o:hrstd="t" o:hr="t" fillcolor="#a0a0a0" stroked="f"/>
        </w:pict>
      </w:r>
    </w:p>
    <w:p w14:paraId="05B6929D" w14:textId="77777777" w:rsidR="00C930F1" w:rsidRPr="00C930F1" w:rsidRDefault="00C930F1" w:rsidP="00C930F1">
      <w:pPr>
        <w:rPr>
          <w:b/>
          <w:bCs/>
        </w:rPr>
      </w:pPr>
      <w:r w:rsidRPr="00C930F1">
        <w:rPr>
          <w:b/>
          <w:bCs/>
        </w:rPr>
        <w:t>3. Het aanbod</w:t>
      </w:r>
    </w:p>
    <w:p w14:paraId="6FE3C897" w14:textId="7E4C8BD9" w:rsidR="00786582" w:rsidRDefault="00786582" w:rsidP="00C930F1">
      <w:pPr>
        <w:numPr>
          <w:ilvl w:val="0"/>
          <w:numId w:val="1"/>
        </w:numPr>
      </w:pPr>
      <w:r w:rsidRPr="00786582">
        <w:t>De totale prijs, inclusief verzendkosten en belastingen, wordt vóór afronding van de bestelling duidelijk weergegeven.</w:t>
      </w:r>
    </w:p>
    <w:p w14:paraId="0BF1284D" w14:textId="7B3D0B34" w:rsidR="00C930F1" w:rsidRPr="00C930F1" w:rsidRDefault="00C930F1" w:rsidP="00C930F1">
      <w:pPr>
        <w:numPr>
          <w:ilvl w:val="0"/>
          <w:numId w:val="1"/>
        </w:numPr>
      </w:pPr>
      <w:r w:rsidRPr="00C930F1">
        <w:t>Kennelijke fouten of vergissingen in het aanbod binden de ondernemer niet.</w:t>
      </w:r>
    </w:p>
    <w:p w14:paraId="3DA3BF9B" w14:textId="77777777" w:rsidR="00C930F1" w:rsidRPr="00C930F1" w:rsidRDefault="00C930F1" w:rsidP="00C930F1">
      <w:pPr>
        <w:numPr>
          <w:ilvl w:val="0"/>
          <w:numId w:val="1"/>
        </w:numPr>
      </w:pPr>
      <w:r w:rsidRPr="00C930F1">
        <w:t>Het boek wordt geleverd zolang de voorraad strekt.</w:t>
      </w:r>
    </w:p>
    <w:p w14:paraId="4DFA6889" w14:textId="77777777" w:rsidR="00C930F1" w:rsidRPr="00C930F1" w:rsidRDefault="00000000" w:rsidP="00C930F1">
      <w:r>
        <w:pict w14:anchorId="2E79C9EF">
          <v:rect id="_x0000_i1028" style="width:0;height:1.5pt" o:hralign="center" o:hrstd="t" o:hr="t" fillcolor="#a0a0a0" stroked="f"/>
        </w:pict>
      </w:r>
    </w:p>
    <w:p w14:paraId="1A8937B3" w14:textId="77777777" w:rsidR="00C930F1" w:rsidRPr="00C930F1" w:rsidRDefault="00C930F1" w:rsidP="00C930F1">
      <w:pPr>
        <w:rPr>
          <w:b/>
          <w:bCs/>
        </w:rPr>
      </w:pPr>
      <w:r w:rsidRPr="00C930F1">
        <w:rPr>
          <w:b/>
          <w:bCs/>
        </w:rPr>
        <w:t>4. De overeenkomst</w:t>
      </w:r>
    </w:p>
    <w:p w14:paraId="1D2A7F08" w14:textId="77777777" w:rsidR="00C930F1" w:rsidRPr="00C930F1" w:rsidRDefault="00C930F1" w:rsidP="00C930F1">
      <w:pPr>
        <w:numPr>
          <w:ilvl w:val="0"/>
          <w:numId w:val="2"/>
        </w:numPr>
      </w:pPr>
      <w:r w:rsidRPr="00C930F1">
        <w:t>De overeenkomst komt tot stand zodra de bestelling is afgerond en de betaling succesvol is voltooid.</w:t>
      </w:r>
    </w:p>
    <w:p w14:paraId="025827CF" w14:textId="77777777" w:rsidR="00C930F1" w:rsidRPr="00C930F1" w:rsidRDefault="00C930F1" w:rsidP="00C930F1">
      <w:pPr>
        <w:numPr>
          <w:ilvl w:val="0"/>
          <w:numId w:val="2"/>
        </w:numPr>
      </w:pPr>
      <w:r w:rsidRPr="00C930F1">
        <w:t>De koper ontvangt een bevestiging per e</w:t>
      </w:r>
      <w:r w:rsidRPr="00C930F1">
        <w:noBreakHyphen/>
        <w:t>mail.</w:t>
      </w:r>
    </w:p>
    <w:p w14:paraId="0AFBD1C5" w14:textId="77777777" w:rsidR="00C930F1" w:rsidRPr="00C930F1" w:rsidRDefault="00000000" w:rsidP="00C930F1">
      <w:r>
        <w:pict w14:anchorId="1144A507">
          <v:rect id="_x0000_i1029" style="width:0;height:1.5pt" o:hralign="center" o:hrstd="t" o:hr="t" fillcolor="#a0a0a0" stroked="f"/>
        </w:pict>
      </w:r>
    </w:p>
    <w:p w14:paraId="79AB346D" w14:textId="77777777" w:rsidR="00C930F1" w:rsidRPr="00C930F1" w:rsidRDefault="00C930F1" w:rsidP="00C930F1">
      <w:pPr>
        <w:rPr>
          <w:b/>
          <w:bCs/>
        </w:rPr>
      </w:pPr>
      <w:r w:rsidRPr="00C930F1">
        <w:rPr>
          <w:b/>
          <w:bCs/>
        </w:rPr>
        <w:t>5. Prijzen en betaling</w:t>
      </w:r>
    </w:p>
    <w:p w14:paraId="380743D5" w14:textId="77777777" w:rsidR="00C930F1" w:rsidRPr="00C930F1" w:rsidRDefault="00C930F1" w:rsidP="00C930F1">
      <w:pPr>
        <w:numPr>
          <w:ilvl w:val="0"/>
          <w:numId w:val="3"/>
        </w:numPr>
      </w:pPr>
      <w:r w:rsidRPr="00C930F1">
        <w:t>Alle prijzen zijn inclusief btw.</w:t>
      </w:r>
    </w:p>
    <w:p w14:paraId="09C211E2" w14:textId="5168C1D4" w:rsidR="00C930F1" w:rsidRPr="00C930F1" w:rsidRDefault="00C930F1" w:rsidP="00C930F1">
      <w:pPr>
        <w:numPr>
          <w:ilvl w:val="0"/>
          <w:numId w:val="3"/>
        </w:numPr>
      </w:pPr>
      <w:r w:rsidRPr="00C930F1">
        <w:t xml:space="preserve">Betaling vindt plaats via </w:t>
      </w:r>
      <w:r w:rsidR="00A76BCA">
        <w:t>een factuur</w:t>
      </w:r>
      <w:r w:rsidR="00081B70">
        <w:t xml:space="preserve">. </w:t>
      </w:r>
    </w:p>
    <w:p w14:paraId="7534B3DC" w14:textId="77777777" w:rsidR="00C930F1" w:rsidRPr="00C930F1" w:rsidRDefault="00C930F1" w:rsidP="00C930F1">
      <w:pPr>
        <w:numPr>
          <w:ilvl w:val="0"/>
          <w:numId w:val="3"/>
        </w:numPr>
      </w:pPr>
      <w:r w:rsidRPr="00C930F1">
        <w:t>De bestelling wordt pas verzonden na ontvangst van de volledige betaling.</w:t>
      </w:r>
    </w:p>
    <w:p w14:paraId="01E4F7EF" w14:textId="77777777" w:rsidR="00C930F1" w:rsidRPr="00C930F1" w:rsidRDefault="00000000" w:rsidP="00C930F1">
      <w:r>
        <w:pict w14:anchorId="117BB0CC">
          <v:rect id="_x0000_i1030" style="width:0;height:1.5pt" o:hralign="center" o:hrstd="t" o:hr="t" fillcolor="#a0a0a0" stroked="f"/>
        </w:pict>
      </w:r>
    </w:p>
    <w:p w14:paraId="48084CC9" w14:textId="77777777" w:rsidR="00C930F1" w:rsidRPr="00C930F1" w:rsidRDefault="00C930F1" w:rsidP="00C930F1">
      <w:pPr>
        <w:rPr>
          <w:b/>
          <w:bCs/>
        </w:rPr>
      </w:pPr>
      <w:r w:rsidRPr="00C930F1">
        <w:rPr>
          <w:b/>
          <w:bCs/>
        </w:rPr>
        <w:lastRenderedPageBreak/>
        <w:t>6. Levering</w:t>
      </w:r>
    </w:p>
    <w:p w14:paraId="0176A75F" w14:textId="77777777" w:rsidR="00C930F1" w:rsidRPr="00C930F1" w:rsidRDefault="00C930F1" w:rsidP="00C930F1">
      <w:pPr>
        <w:numPr>
          <w:ilvl w:val="0"/>
          <w:numId w:val="4"/>
        </w:numPr>
      </w:pPr>
      <w:r w:rsidRPr="00C930F1">
        <w:t>Het boek wordt verzonden naar het door de koper opgegeven adres.</w:t>
      </w:r>
    </w:p>
    <w:p w14:paraId="3FFFA4A7" w14:textId="77777777" w:rsidR="00C930F1" w:rsidRPr="00C930F1" w:rsidRDefault="00C930F1" w:rsidP="00C930F1">
      <w:pPr>
        <w:numPr>
          <w:ilvl w:val="0"/>
          <w:numId w:val="4"/>
        </w:numPr>
      </w:pPr>
      <w:r w:rsidRPr="00C930F1">
        <w:t>De vermelde levertijden zijn indicatief.</w:t>
      </w:r>
    </w:p>
    <w:p w14:paraId="3579B13B" w14:textId="77777777" w:rsidR="00D172E2" w:rsidRDefault="00D172E2" w:rsidP="00C930F1">
      <w:pPr>
        <w:numPr>
          <w:ilvl w:val="0"/>
          <w:numId w:val="4"/>
        </w:numPr>
      </w:pPr>
      <w:r w:rsidRPr="00D172E2">
        <w:t>De ondernemer is niet aansprakelijk voor vertragingen die ontstaan nadat het pakket aan de vervoerder is overgedragen, tenzij sprake is van wettelijke aansprakelijkheid.</w:t>
      </w:r>
    </w:p>
    <w:p w14:paraId="70306DE0" w14:textId="55082B80" w:rsidR="00C930F1" w:rsidRPr="00C930F1" w:rsidRDefault="00C930F1" w:rsidP="00C930F1">
      <w:pPr>
        <w:numPr>
          <w:ilvl w:val="0"/>
          <w:numId w:val="4"/>
        </w:numPr>
      </w:pPr>
      <w:r w:rsidRPr="00C930F1">
        <w:t>Indien levering onmogelijk blijkt (bijvoorbeeld door een foutief adres), komen extra verzendkosten voor rekening van de koper.</w:t>
      </w:r>
    </w:p>
    <w:p w14:paraId="0CF420EA" w14:textId="77777777" w:rsidR="00C930F1" w:rsidRPr="00C930F1" w:rsidRDefault="00000000" w:rsidP="00C930F1">
      <w:r>
        <w:pict w14:anchorId="513A3EE0">
          <v:rect id="_x0000_i1031" style="width:0;height:1.5pt" o:hralign="center" o:hrstd="t" o:hr="t" fillcolor="#a0a0a0" stroked="f"/>
        </w:pict>
      </w:r>
    </w:p>
    <w:p w14:paraId="0C9F7246" w14:textId="77777777" w:rsidR="00C930F1" w:rsidRPr="00C930F1" w:rsidRDefault="00C930F1" w:rsidP="00C930F1">
      <w:pPr>
        <w:rPr>
          <w:b/>
          <w:bCs/>
        </w:rPr>
      </w:pPr>
      <w:r w:rsidRPr="00C930F1">
        <w:rPr>
          <w:b/>
          <w:bCs/>
        </w:rPr>
        <w:t>7. Herroepingsrecht (wettelijke bedenktijd)</w:t>
      </w:r>
    </w:p>
    <w:p w14:paraId="5BEFA2EC" w14:textId="7F2E44D3" w:rsidR="00C930F1" w:rsidRPr="00C930F1" w:rsidRDefault="00C930F1" w:rsidP="00C930F1">
      <w:pPr>
        <w:numPr>
          <w:ilvl w:val="0"/>
          <w:numId w:val="5"/>
        </w:numPr>
      </w:pPr>
      <w:r w:rsidRPr="00C930F1">
        <w:t xml:space="preserve">De koper heeft het recht de aankoop binnen </w:t>
      </w:r>
      <w:r w:rsidRPr="00D172E2">
        <w:t>14 dagen</w:t>
      </w:r>
      <w:r w:rsidRPr="00C930F1">
        <w:t xml:space="preserve"> </w:t>
      </w:r>
      <w:r w:rsidR="001830BC">
        <w:t xml:space="preserve">vanaf de dag na </w:t>
      </w:r>
      <w:r w:rsidRPr="00C930F1">
        <w:t>ontvangst van het boek te herroepen, zonder opgave van reden.</w:t>
      </w:r>
    </w:p>
    <w:p w14:paraId="134A1A1E" w14:textId="77777777" w:rsidR="00C930F1" w:rsidRPr="00C930F1" w:rsidRDefault="00C930F1" w:rsidP="00C930F1">
      <w:pPr>
        <w:numPr>
          <w:ilvl w:val="0"/>
          <w:numId w:val="5"/>
        </w:numPr>
      </w:pPr>
      <w:r w:rsidRPr="00C930F1">
        <w:t>Tijdens de bedenktijd dient de koper zorgvuldig om te gaan met het boek.</w:t>
      </w:r>
    </w:p>
    <w:p w14:paraId="1CD8B755" w14:textId="77777777" w:rsidR="00C930F1" w:rsidRDefault="00C930F1" w:rsidP="00C930F1">
      <w:pPr>
        <w:numPr>
          <w:ilvl w:val="0"/>
          <w:numId w:val="5"/>
        </w:numPr>
      </w:pPr>
      <w:r w:rsidRPr="00C930F1">
        <w:t>Indien het boek beschadigd, gebruikt of niet meer verkoopbaar is, kan waardevermindering worden doorberekend.</w:t>
      </w:r>
    </w:p>
    <w:p w14:paraId="7CA2105F" w14:textId="55C0E0E1" w:rsidR="00E46FCE" w:rsidRDefault="00E37289" w:rsidP="00C930F1">
      <w:pPr>
        <w:numPr>
          <w:ilvl w:val="0"/>
          <w:numId w:val="5"/>
        </w:numPr>
      </w:pPr>
      <w:r w:rsidRPr="009C54C8">
        <w:t>Bij retour</w:t>
      </w:r>
      <w:r w:rsidR="009C54C8" w:rsidRPr="009C54C8">
        <w:t xml:space="preserve"> worden a</w:t>
      </w:r>
      <w:r w:rsidR="00E46FCE" w:rsidRPr="009C54C8">
        <w:t>lle betalingen inclusief standaard verzendkosten</w:t>
      </w:r>
      <w:r w:rsidRPr="009C54C8">
        <w:t xml:space="preserve"> terugbetaald</w:t>
      </w:r>
      <w:r w:rsidR="009C54C8" w:rsidRPr="009C54C8">
        <w:t>.</w:t>
      </w:r>
      <w:r w:rsidRPr="009C54C8">
        <w:t xml:space="preserve"> </w:t>
      </w:r>
    </w:p>
    <w:p w14:paraId="1FAE499F" w14:textId="446775E5" w:rsidR="000E4580" w:rsidRPr="009C54C8" w:rsidRDefault="000E4580" w:rsidP="00C930F1">
      <w:pPr>
        <w:numPr>
          <w:ilvl w:val="0"/>
          <w:numId w:val="5"/>
        </w:numPr>
      </w:pPr>
      <w:r w:rsidRPr="000E4580">
        <w:t>De ondernemer mag wachten met terugbetaling totdat het boek is ontvangen of totdat de koper aantoont dat het is teruggestuurd.</w:t>
      </w:r>
    </w:p>
    <w:p w14:paraId="40FE07D4" w14:textId="77777777" w:rsidR="00C930F1" w:rsidRPr="00C930F1" w:rsidRDefault="00000000" w:rsidP="00C930F1">
      <w:r>
        <w:pict w14:anchorId="428AFD21">
          <v:rect id="_x0000_i1032" style="width:0;height:1.5pt" o:hralign="center" o:hrstd="t" o:hr="t" fillcolor="#a0a0a0" stroked="f"/>
        </w:pict>
      </w:r>
    </w:p>
    <w:p w14:paraId="6C7F2296" w14:textId="77777777" w:rsidR="00C930F1" w:rsidRPr="00C930F1" w:rsidRDefault="00C930F1" w:rsidP="00C930F1">
      <w:pPr>
        <w:rPr>
          <w:b/>
          <w:bCs/>
        </w:rPr>
      </w:pPr>
      <w:r w:rsidRPr="00C930F1">
        <w:rPr>
          <w:b/>
          <w:bCs/>
        </w:rPr>
        <w:t>8. Uitoefening van het herroepingsrecht</w:t>
      </w:r>
    </w:p>
    <w:p w14:paraId="645EB4C6" w14:textId="77777777" w:rsidR="00C930F1" w:rsidRPr="00C930F1" w:rsidRDefault="00C930F1" w:rsidP="00C930F1">
      <w:pPr>
        <w:numPr>
          <w:ilvl w:val="0"/>
          <w:numId w:val="6"/>
        </w:numPr>
      </w:pPr>
      <w:r w:rsidRPr="00C930F1">
        <w:t>Binnen 14 dagen na melding van herroeping moet het boek worden teruggestuurd.</w:t>
      </w:r>
    </w:p>
    <w:p w14:paraId="2049F982" w14:textId="77777777" w:rsidR="00C930F1" w:rsidRPr="00C930F1" w:rsidRDefault="00C930F1" w:rsidP="00C930F1">
      <w:pPr>
        <w:numPr>
          <w:ilvl w:val="0"/>
          <w:numId w:val="6"/>
        </w:numPr>
      </w:pPr>
      <w:r w:rsidRPr="00C930F1">
        <w:t>De koper is verantwoordelijk voor de retourzending en de kosten daarvan.</w:t>
      </w:r>
    </w:p>
    <w:p w14:paraId="0A517B13" w14:textId="4438F839" w:rsidR="009D2947" w:rsidRPr="00C930F1" w:rsidRDefault="00C930F1" w:rsidP="009D2947">
      <w:pPr>
        <w:numPr>
          <w:ilvl w:val="0"/>
          <w:numId w:val="6"/>
        </w:numPr>
      </w:pPr>
      <w:r w:rsidRPr="00C930F1">
        <w:t>Na ontvangst van het geretourneerde boek wordt het aankoopbedrag binnen 14 dagen terugbetaald</w:t>
      </w:r>
      <w:r w:rsidR="006E0D78">
        <w:t xml:space="preserve"> vi</w:t>
      </w:r>
      <w:r w:rsidR="009D2947">
        <w:t xml:space="preserve">a dezelfde betaalmethode, tenzij anders overeengekomen. </w:t>
      </w:r>
    </w:p>
    <w:p w14:paraId="7A316696" w14:textId="77777777" w:rsidR="00C930F1" w:rsidRPr="00C930F1" w:rsidRDefault="00000000" w:rsidP="00C930F1">
      <w:r>
        <w:pict w14:anchorId="691DA816">
          <v:rect id="_x0000_i1033" style="width:0;height:1.5pt" o:hralign="center" o:hrstd="t" o:hr="t" fillcolor="#a0a0a0" stroked="f"/>
        </w:pict>
      </w:r>
    </w:p>
    <w:p w14:paraId="54397F07" w14:textId="77777777" w:rsidR="00C930F1" w:rsidRPr="00C930F1" w:rsidRDefault="00C930F1" w:rsidP="00C930F1">
      <w:pPr>
        <w:rPr>
          <w:b/>
          <w:bCs/>
        </w:rPr>
      </w:pPr>
      <w:r w:rsidRPr="00C930F1">
        <w:rPr>
          <w:b/>
          <w:bCs/>
        </w:rPr>
        <w:t>9. Uitsluiting van het herroepingsrecht</w:t>
      </w:r>
    </w:p>
    <w:p w14:paraId="3CCB172B" w14:textId="77777777" w:rsidR="00C930F1" w:rsidRPr="00C930F1" w:rsidRDefault="00C930F1" w:rsidP="00C930F1">
      <w:r w:rsidRPr="00C930F1">
        <w:t xml:space="preserve">Het herroepingsrecht geldt </w:t>
      </w:r>
      <w:r w:rsidRPr="00C930F1">
        <w:rPr>
          <w:b/>
          <w:bCs/>
        </w:rPr>
        <w:t>niet</w:t>
      </w:r>
      <w:r w:rsidRPr="00C930F1">
        <w:t xml:space="preserve"> voor:</w:t>
      </w:r>
    </w:p>
    <w:p w14:paraId="23E660B4" w14:textId="77777777" w:rsidR="00C930F1" w:rsidRPr="00C930F1" w:rsidRDefault="00C930F1" w:rsidP="00C930F1">
      <w:pPr>
        <w:numPr>
          <w:ilvl w:val="0"/>
          <w:numId w:val="7"/>
        </w:numPr>
      </w:pPr>
      <w:r w:rsidRPr="00C930F1">
        <w:t>Boeken die zijn voorzien van een persoonlijke opdracht of signering.</w:t>
      </w:r>
    </w:p>
    <w:p w14:paraId="58189FD2" w14:textId="77777777" w:rsidR="00C930F1" w:rsidRPr="00C930F1" w:rsidRDefault="00000000" w:rsidP="00C930F1">
      <w:r>
        <w:pict w14:anchorId="31C650AD">
          <v:rect id="_x0000_i1034" style="width:0;height:1.5pt" o:hralign="center" o:hrstd="t" o:hr="t" fillcolor="#a0a0a0" stroked="f"/>
        </w:pict>
      </w:r>
    </w:p>
    <w:p w14:paraId="43B8319A" w14:textId="77777777" w:rsidR="00C930F1" w:rsidRPr="00C930F1" w:rsidRDefault="00C930F1" w:rsidP="00C930F1">
      <w:pPr>
        <w:rPr>
          <w:b/>
          <w:bCs/>
        </w:rPr>
      </w:pPr>
      <w:r w:rsidRPr="00C930F1">
        <w:rPr>
          <w:b/>
          <w:bCs/>
        </w:rPr>
        <w:t>10. Garantie en klachten</w:t>
      </w:r>
    </w:p>
    <w:p w14:paraId="0C53B385" w14:textId="77777777" w:rsidR="00C930F1" w:rsidRPr="00C930F1" w:rsidRDefault="00C930F1" w:rsidP="00C930F1">
      <w:pPr>
        <w:numPr>
          <w:ilvl w:val="0"/>
          <w:numId w:val="8"/>
        </w:numPr>
      </w:pPr>
      <w:r w:rsidRPr="00C930F1">
        <w:lastRenderedPageBreak/>
        <w:t>Het boek moet voldoen aan de redelijke verwachtingen van kwaliteit.</w:t>
      </w:r>
    </w:p>
    <w:p w14:paraId="021AAF3D" w14:textId="126611D0" w:rsidR="00C930F1" w:rsidRPr="00C930F1" w:rsidRDefault="00C930F1" w:rsidP="00C930F1">
      <w:pPr>
        <w:numPr>
          <w:ilvl w:val="0"/>
          <w:numId w:val="8"/>
        </w:numPr>
      </w:pPr>
      <w:r w:rsidRPr="00C930F1">
        <w:t xml:space="preserve">Bij schade door transport dient de koper dit binnen 48 uur </w:t>
      </w:r>
      <w:r w:rsidR="009C2D35">
        <w:t xml:space="preserve">na ontvangst </w:t>
      </w:r>
      <w:r w:rsidRPr="00C930F1">
        <w:t>te melden.</w:t>
      </w:r>
    </w:p>
    <w:p w14:paraId="54C17A4C" w14:textId="77777777" w:rsidR="00C930F1" w:rsidRPr="00C930F1" w:rsidRDefault="00C930F1" w:rsidP="00C930F1">
      <w:pPr>
        <w:numPr>
          <w:ilvl w:val="0"/>
          <w:numId w:val="8"/>
        </w:numPr>
      </w:pPr>
      <w:r w:rsidRPr="00C930F1">
        <w:t>Klachten kunnen worden ingediend via het opgegeven e</w:t>
      </w:r>
      <w:r w:rsidRPr="00C930F1">
        <w:noBreakHyphen/>
        <w:t>mailadres.</w:t>
      </w:r>
    </w:p>
    <w:p w14:paraId="1D7D85DD" w14:textId="77777777" w:rsidR="00C930F1" w:rsidRDefault="00C930F1" w:rsidP="00C930F1">
      <w:pPr>
        <w:numPr>
          <w:ilvl w:val="0"/>
          <w:numId w:val="8"/>
        </w:numPr>
      </w:pPr>
      <w:r w:rsidRPr="00C930F1">
        <w:t>De ondernemer streeft ernaar klachten binnen 14 dagen te behandelen.</w:t>
      </w:r>
    </w:p>
    <w:p w14:paraId="77BA7975" w14:textId="783FB322" w:rsidR="00FC6F9E" w:rsidRPr="00C930F1" w:rsidRDefault="00FC6F9E" w:rsidP="00C930F1">
      <w:pPr>
        <w:numPr>
          <w:ilvl w:val="0"/>
          <w:numId w:val="8"/>
        </w:numPr>
      </w:pPr>
      <w:r w:rsidRPr="00FC6F9E">
        <w:t>Indien de klacht niet binnen een redelijke termijn of naar behoren wordt opgelost, kan de consument het geschil voorleggen aan de Geschillencommissie Thuiswinkel of de bevoegde rechter.</w:t>
      </w:r>
    </w:p>
    <w:p w14:paraId="73852801" w14:textId="77777777" w:rsidR="00C930F1" w:rsidRPr="00C930F1" w:rsidRDefault="00000000" w:rsidP="00C930F1">
      <w:r>
        <w:pict w14:anchorId="2011B9EB">
          <v:rect id="_x0000_i1035" style="width:0;height:1.5pt" o:hralign="center" o:hrstd="t" o:hr="t" fillcolor="#a0a0a0" stroked="f"/>
        </w:pict>
      </w:r>
    </w:p>
    <w:p w14:paraId="565C9B75" w14:textId="77777777" w:rsidR="00C930F1" w:rsidRPr="00C930F1" w:rsidRDefault="00C930F1" w:rsidP="00C930F1">
      <w:pPr>
        <w:rPr>
          <w:b/>
          <w:bCs/>
        </w:rPr>
      </w:pPr>
      <w:r w:rsidRPr="00C930F1">
        <w:rPr>
          <w:b/>
          <w:bCs/>
        </w:rPr>
        <w:t>11. Aansprakelijkheid</w:t>
      </w:r>
    </w:p>
    <w:p w14:paraId="39C4C354" w14:textId="77777777" w:rsidR="00C930F1" w:rsidRPr="00C930F1" w:rsidRDefault="00C930F1" w:rsidP="00C930F1">
      <w:pPr>
        <w:numPr>
          <w:ilvl w:val="0"/>
          <w:numId w:val="9"/>
        </w:numPr>
      </w:pPr>
      <w:r w:rsidRPr="00C930F1">
        <w:t>De ondernemer is niet aansprakelijk voor indirecte schade, zoals gevolgschade of gederfde winst.</w:t>
      </w:r>
    </w:p>
    <w:p w14:paraId="2F5C9F75" w14:textId="639E8DBD" w:rsidR="00DA3378" w:rsidRPr="00C930F1" w:rsidRDefault="00DA3378" w:rsidP="00C930F1">
      <w:pPr>
        <w:numPr>
          <w:ilvl w:val="0"/>
          <w:numId w:val="9"/>
        </w:numPr>
      </w:pPr>
      <w:r w:rsidRPr="00DA3378">
        <w:t>De aansprakelijkheid van de ondernemer is beperkt tot het bedrag van de bestelling, voor zover dit wettelijk is toegestaan. Deze beperking geldt niet in geval van opzet of grove nalatigheid van de ondernemer.</w:t>
      </w:r>
    </w:p>
    <w:p w14:paraId="52DD08BA" w14:textId="77777777" w:rsidR="00C930F1" w:rsidRPr="00C930F1" w:rsidRDefault="00000000" w:rsidP="00C930F1">
      <w:r>
        <w:pict w14:anchorId="63162145">
          <v:rect id="_x0000_i1036" style="width:0;height:1.5pt" o:hralign="center" o:hrstd="t" o:hr="t" fillcolor="#a0a0a0" stroked="f"/>
        </w:pict>
      </w:r>
    </w:p>
    <w:p w14:paraId="04A4A2FD" w14:textId="77777777" w:rsidR="00C930F1" w:rsidRPr="00C930F1" w:rsidRDefault="00C930F1" w:rsidP="00C930F1">
      <w:pPr>
        <w:rPr>
          <w:b/>
          <w:bCs/>
        </w:rPr>
      </w:pPr>
      <w:r w:rsidRPr="00C930F1">
        <w:rPr>
          <w:b/>
          <w:bCs/>
        </w:rPr>
        <w:t>12. Overmacht</w:t>
      </w:r>
    </w:p>
    <w:p w14:paraId="3B0D681A" w14:textId="77777777" w:rsidR="00C930F1" w:rsidRPr="00C930F1" w:rsidRDefault="00C930F1" w:rsidP="00C930F1">
      <w:r w:rsidRPr="00C930F1">
        <w:t>In geval van overmacht (bijvoorbeeld ziekte, storingen, vertragingen bij leveranciers) heeft de ondernemer het recht de levering uit te stellen of de overeenkomst te ontbinden.</w:t>
      </w:r>
    </w:p>
    <w:p w14:paraId="0C5F7D06" w14:textId="77777777" w:rsidR="00C930F1" w:rsidRPr="00C930F1" w:rsidRDefault="00000000" w:rsidP="00C930F1">
      <w:r>
        <w:pict w14:anchorId="6307370B">
          <v:rect id="_x0000_i1037" style="width:0;height:1.5pt" o:hralign="center" o:hrstd="t" o:hr="t" fillcolor="#a0a0a0" stroked="f"/>
        </w:pict>
      </w:r>
    </w:p>
    <w:p w14:paraId="464BFEE9" w14:textId="77777777" w:rsidR="00C930F1" w:rsidRPr="00C930F1" w:rsidRDefault="00C930F1" w:rsidP="00C930F1">
      <w:pPr>
        <w:rPr>
          <w:b/>
          <w:bCs/>
        </w:rPr>
      </w:pPr>
      <w:r w:rsidRPr="00C930F1">
        <w:rPr>
          <w:b/>
          <w:bCs/>
        </w:rPr>
        <w:t>13. Privacy</w:t>
      </w:r>
    </w:p>
    <w:p w14:paraId="1D537FD6" w14:textId="141833BE" w:rsidR="00E446D5" w:rsidRPr="00E446D5" w:rsidRDefault="00E446D5" w:rsidP="00E446D5">
      <w:pPr>
        <w:pStyle w:val="Lijstalinea"/>
        <w:numPr>
          <w:ilvl w:val="0"/>
          <w:numId w:val="10"/>
        </w:numPr>
      </w:pPr>
      <w:r w:rsidRPr="00E446D5">
        <w:t>De ondernemer verwerkt uitsluitend de persoonsgegevens die nodig zijn om de bestelling te kunnen uitvoeren. Het gaat om: naam, adres, telefoonnummer en e</w:t>
      </w:r>
      <w:r w:rsidRPr="00E446D5">
        <w:noBreakHyphen/>
        <w:t>mailadres. Deze gegevens worden gebruikt voor het verwerken van de bestelling en het verzenden van het boek.</w:t>
      </w:r>
      <w:r>
        <w:br/>
      </w:r>
    </w:p>
    <w:p w14:paraId="5AE9F2F6" w14:textId="5C1AC04D" w:rsidR="00E446D5" w:rsidRDefault="00E446D5" w:rsidP="00E446D5">
      <w:pPr>
        <w:pStyle w:val="Lijstalinea"/>
        <w:numPr>
          <w:ilvl w:val="0"/>
          <w:numId w:val="10"/>
        </w:numPr>
      </w:pPr>
      <w:r w:rsidRPr="00E446D5">
        <w:t>De gegevens worden maximaal één jaar bewaard en daarna verwijderd.</w:t>
      </w:r>
      <w:r>
        <w:br/>
      </w:r>
    </w:p>
    <w:p w14:paraId="7E7ED091" w14:textId="4194C28B" w:rsidR="00E446D5" w:rsidRDefault="00E446D5" w:rsidP="00E446D5">
      <w:pPr>
        <w:pStyle w:val="Lijstalinea"/>
        <w:numPr>
          <w:ilvl w:val="0"/>
          <w:numId w:val="10"/>
        </w:numPr>
      </w:pPr>
      <w:r w:rsidRPr="00E446D5">
        <w:t>De ondernemer verstuurt het boek zelf en deelt geen persoonsgegevens met derden.</w:t>
      </w:r>
      <w:r>
        <w:br/>
      </w:r>
    </w:p>
    <w:p w14:paraId="39494369" w14:textId="3D7B6314" w:rsidR="00E446D5" w:rsidRPr="00E446D5" w:rsidRDefault="00E446D5" w:rsidP="00E446D5">
      <w:pPr>
        <w:pStyle w:val="Lijstalinea"/>
        <w:numPr>
          <w:ilvl w:val="0"/>
          <w:numId w:val="10"/>
        </w:numPr>
      </w:pPr>
      <w:r w:rsidRPr="00E446D5">
        <w:lastRenderedPageBreak/>
        <w:t>De koper heeft het recht om zijn of haar persoonsgegevens in te zien, te laten corrigeren of te laten verwijderen. Verzoeken kunnen worden ingediend via het opgegeven e</w:t>
      </w:r>
      <w:r w:rsidRPr="00E446D5">
        <w:noBreakHyphen/>
        <w:t>mailadres.</w:t>
      </w:r>
    </w:p>
    <w:p w14:paraId="5F0FFC3F" w14:textId="77777777" w:rsidR="00C930F1" w:rsidRPr="00C930F1" w:rsidRDefault="00000000" w:rsidP="00C930F1">
      <w:r>
        <w:pict w14:anchorId="26D79F2D">
          <v:rect id="_x0000_i1038" style="width:0;height:1.5pt" o:hralign="center" o:hrstd="t" o:hr="t" fillcolor="#a0a0a0" stroked="f"/>
        </w:pict>
      </w:r>
    </w:p>
    <w:p w14:paraId="034CDED2" w14:textId="77777777" w:rsidR="00C930F1" w:rsidRPr="00C930F1" w:rsidRDefault="00C930F1" w:rsidP="00C930F1">
      <w:pPr>
        <w:rPr>
          <w:b/>
          <w:bCs/>
        </w:rPr>
      </w:pPr>
      <w:r w:rsidRPr="00C930F1">
        <w:rPr>
          <w:b/>
          <w:bCs/>
        </w:rPr>
        <w:t>14. Toepasselijk recht</w:t>
      </w:r>
    </w:p>
    <w:p w14:paraId="370CE147" w14:textId="77777777" w:rsidR="00C930F1" w:rsidRPr="00C930F1" w:rsidRDefault="00C930F1" w:rsidP="00C930F1">
      <w:r w:rsidRPr="00C930F1">
        <w:t>Op deze voorwaarden is Nederlands recht van toepassing. Eventuele geschillen worden voorgelegd aan de bevoegde rechter in Nederland.</w:t>
      </w:r>
    </w:p>
    <w:p w14:paraId="042B231C" w14:textId="77777777" w:rsidR="00C930F1" w:rsidRPr="00C930F1" w:rsidRDefault="00000000" w:rsidP="00C930F1">
      <w:r>
        <w:pict w14:anchorId="390256B1">
          <v:rect id="_x0000_i1039" style="width:0;height:1.5pt" o:hralign="center" o:hrstd="t" o:hr="t" fillcolor="#a0a0a0" stroked="f"/>
        </w:pict>
      </w:r>
    </w:p>
    <w:p w14:paraId="05EEAA23" w14:textId="77777777" w:rsidR="00C930F1" w:rsidRPr="00C930F1" w:rsidRDefault="00C930F1" w:rsidP="00C930F1">
      <w:pPr>
        <w:rPr>
          <w:b/>
          <w:bCs/>
        </w:rPr>
      </w:pPr>
      <w:r w:rsidRPr="00C930F1">
        <w:rPr>
          <w:b/>
          <w:bCs/>
        </w:rPr>
        <w:t>15. Contact</w:t>
      </w:r>
    </w:p>
    <w:p w14:paraId="3001C6B3" w14:textId="61B10FCB" w:rsidR="00C930F1" w:rsidRPr="00C930F1" w:rsidRDefault="00C930F1" w:rsidP="00C930F1">
      <w:r w:rsidRPr="00C930F1">
        <w:t>Voor vragen, klachten of opmerkingen kun je contact opnemen via:</w:t>
      </w:r>
      <w:r w:rsidR="00CF310B">
        <w:t xml:space="preserve"> </w:t>
      </w:r>
      <w:hyperlink r:id="rId5" w:history="1">
        <w:r w:rsidR="00CF310B" w:rsidRPr="00727742">
          <w:rPr>
            <w:rStyle w:val="Hyperlink"/>
          </w:rPr>
          <w:t>contact@ankedeelt.nl</w:t>
        </w:r>
      </w:hyperlink>
      <w:r w:rsidR="00CF310B">
        <w:t xml:space="preserve"> </w:t>
      </w:r>
    </w:p>
    <w:p w14:paraId="4F308D87" w14:textId="77777777" w:rsidR="00C930F1" w:rsidRPr="00C930F1" w:rsidRDefault="00000000" w:rsidP="00C930F1">
      <w:r>
        <w:pict w14:anchorId="29C499DF">
          <v:rect id="_x0000_i1040" style="width:0;height:1.5pt" o:hralign="center" o:hrstd="t" o:hr="t" fillcolor="#a0a0a0" stroked="f"/>
        </w:pict>
      </w:r>
    </w:p>
    <w:p w14:paraId="14B25F58" w14:textId="621E941B" w:rsidR="00C930F1" w:rsidRPr="00C930F1" w:rsidRDefault="00C930F1" w:rsidP="00C930F1">
      <w:r w:rsidRPr="00C930F1">
        <w:rPr>
          <w:i/>
          <w:iCs/>
        </w:rPr>
        <w:t>Laatste update:</w:t>
      </w:r>
      <w:r w:rsidR="00CF310B">
        <w:rPr>
          <w:i/>
          <w:iCs/>
        </w:rPr>
        <w:t>17 juni 2026</w:t>
      </w:r>
    </w:p>
    <w:p w14:paraId="551F7FDA" w14:textId="77777777" w:rsidR="00541CDE" w:rsidRPr="00C930F1" w:rsidRDefault="00541CDE" w:rsidP="00C930F1"/>
    <w:sectPr w:rsidR="00541CDE" w:rsidRPr="00C93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910"/>
    <w:multiLevelType w:val="multilevel"/>
    <w:tmpl w:val="6B50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4A59"/>
    <w:multiLevelType w:val="multilevel"/>
    <w:tmpl w:val="F428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767E1"/>
    <w:multiLevelType w:val="multilevel"/>
    <w:tmpl w:val="EF2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84EAB"/>
    <w:multiLevelType w:val="multilevel"/>
    <w:tmpl w:val="6EC8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2403B"/>
    <w:multiLevelType w:val="multilevel"/>
    <w:tmpl w:val="B430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E7B03"/>
    <w:multiLevelType w:val="multilevel"/>
    <w:tmpl w:val="0558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D0FB7"/>
    <w:multiLevelType w:val="multilevel"/>
    <w:tmpl w:val="0D78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F233BD"/>
    <w:multiLevelType w:val="hybridMultilevel"/>
    <w:tmpl w:val="FD52C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3B5CEB"/>
    <w:multiLevelType w:val="multilevel"/>
    <w:tmpl w:val="FD98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162E7"/>
    <w:multiLevelType w:val="multilevel"/>
    <w:tmpl w:val="28C6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831119">
    <w:abstractNumId w:val="5"/>
  </w:num>
  <w:num w:numId="2" w16cid:durableId="459343231">
    <w:abstractNumId w:val="0"/>
  </w:num>
  <w:num w:numId="3" w16cid:durableId="1354460970">
    <w:abstractNumId w:val="8"/>
  </w:num>
  <w:num w:numId="4" w16cid:durableId="1572615429">
    <w:abstractNumId w:val="9"/>
  </w:num>
  <w:num w:numId="5" w16cid:durableId="780874696">
    <w:abstractNumId w:val="2"/>
  </w:num>
  <w:num w:numId="6" w16cid:durableId="1192301661">
    <w:abstractNumId w:val="3"/>
  </w:num>
  <w:num w:numId="7" w16cid:durableId="75253294">
    <w:abstractNumId w:val="6"/>
  </w:num>
  <w:num w:numId="8" w16cid:durableId="1177764823">
    <w:abstractNumId w:val="1"/>
  </w:num>
  <w:num w:numId="9" w16cid:durableId="9723086">
    <w:abstractNumId w:val="4"/>
  </w:num>
  <w:num w:numId="10" w16cid:durableId="663243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F1"/>
    <w:rsid w:val="00081B70"/>
    <w:rsid w:val="000869F3"/>
    <w:rsid w:val="000E4580"/>
    <w:rsid w:val="001830BC"/>
    <w:rsid w:val="0030340C"/>
    <w:rsid w:val="003E4FE2"/>
    <w:rsid w:val="00541CDE"/>
    <w:rsid w:val="00604DA1"/>
    <w:rsid w:val="00665DB1"/>
    <w:rsid w:val="006D1A68"/>
    <w:rsid w:val="006E0D78"/>
    <w:rsid w:val="00786582"/>
    <w:rsid w:val="007D1877"/>
    <w:rsid w:val="0099461B"/>
    <w:rsid w:val="009C2D35"/>
    <w:rsid w:val="009C54C8"/>
    <w:rsid w:val="009D2947"/>
    <w:rsid w:val="00A76BCA"/>
    <w:rsid w:val="00C930F1"/>
    <w:rsid w:val="00CE4C9B"/>
    <w:rsid w:val="00CF310B"/>
    <w:rsid w:val="00D172E2"/>
    <w:rsid w:val="00D55678"/>
    <w:rsid w:val="00DA3378"/>
    <w:rsid w:val="00E31472"/>
    <w:rsid w:val="00E37289"/>
    <w:rsid w:val="00E446D5"/>
    <w:rsid w:val="00E46FCE"/>
    <w:rsid w:val="00F97445"/>
    <w:rsid w:val="00FB188D"/>
    <w:rsid w:val="00FC63C3"/>
    <w:rsid w:val="00FC6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D0A9"/>
  <w15:chartTrackingRefBased/>
  <w15:docId w15:val="{30EFE603-8274-4D9D-AAB4-77C7EFC9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3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3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30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0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0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0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0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0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0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0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30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0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0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0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0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0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0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0F1"/>
    <w:rPr>
      <w:rFonts w:eastAsiaTheme="majorEastAsia" w:cstheme="majorBidi"/>
      <w:color w:val="272727" w:themeColor="text1" w:themeTint="D8"/>
    </w:rPr>
  </w:style>
  <w:style w:type="paragraph" w:styleId="Titel">
    <w:name w:val="Title"/>
    <w:basedOn w:val="Standaard"/>
    <w:next w:val="Standaard"/>
    <w:link w:val="TitelChar"/>
    <w:uiPriority w:val="10"/>
    <w:qFormat/>
    <w:rsid w:val="00C93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0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0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0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0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0F1"/>
    <w:rPr>
      <w:i/>
      <w:iCs/>
      <w:color w:val="404040" w:themeColor="text1" w:themeTint="BF"/>
    </w:rPr>
  </w:style>
  <w:style w:type="paragraph" w:styleId="Lijstalinea">
    <w:name w:val="List Paragraph"/>
    <w:basedOn w:val="Standaard"/>
    <w:uiPriority w:val="34"/>
    <w:qFormat/>
    <w:rsid w:val="00C930F1"/>
    <w:pPr>
      <w:ind w:left="720"/>
      <w:contextualSpacing/>
    </w:pPr>
  </w:style>
  <w:style w:type="character" w:styleId="Intensievebenadrukking">
    <w:name w:val="Intense Emphasis"/>
    <w:basedOn w:val="Standaardalinea-lettertype"/>
    <w:uiPriority w:val="21"/>
    <w:qFormat/>
    <w:rsid w:val="00C930F1"/>
    <w:rPr>
      <w:i/>
      <w:iCs/>
      <w:color w:val="0F4761" w:themeColor="accent1" w:themeShade="BF"/>
    </w:rPr>
  </w:style>
  <w:style w:type="paragraph" w:styleId="Duidelijkcitaat">
    <w:name w:val="Intense Quote"/>
    <w:basedOn w:val="Standaard"/>
    <w:next w:val="Standaard"/>
    <w:link w:val="DuidelijkcitaatChar"/>
    <w:uiPriority w:val="30"/>
    <w:qFormat/>
    <w:rsid w:val="00C93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0F1"/>
    <w:rPr>
      <w:i/>
      <w:iCs/>
      <w:color w:val="0F4761" w:themeColor="accent1" w:themeShade="BF"/>
    </w:rPr>
  </w:style>
  <w:style w:type="character" w:styleId="Intensieveverwijzing">
    <w:name w:val="Intense Reference"/>
    <w:basedOn w:val="Standaardalinea-lettertype"/>
    <w:uiPriority w:val="32"/>
    <w:qFormat/>
    <w:rsid w:val="00C930F1"/>
    <w:rPr>
      <w:b/>
      <w:bCs/>
      <w:smallCaps/>
      <w:color w:val="0F4761" w:themeColor="accent1" w:themeShade="BF"/>
      <w:spacing w:val="5"/>
    </w:rPr>
  </w:style>
  <w:style w:type="character" w:styleId="Hyperlink">
    <w:name w:val="Hyperlink"/>
    <w:basedOn w:val="Standaardalinea-lettertype"/>
    <w:uiPriority w:val="99"/>
    <w:unhideWhenUsed/>
    <w:rsid w:val="00CF310B"/>
    <w:rPr>
      <w:color w:val="467886" w:themeColor="hyperlink"/>
      <w:u w:val="single"/>
    </w:rPr>
  </w:style>
  <w:style w:type="character" w:styleId="Onopgelostemelding">
    <w:name w:val="Unresolved Mention"/>
    <w:basedOn w:val="Standaardalinea-lettertype"/>
    <w:uiPriority w:val="99"/>
    <w:semiHidden/>
    <w:unhideWhenUsed/>
    <w:rsid w:val="00CF3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ankedeel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707</Words>
  <Characters>3893</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 Broeke, Anke</dc:creator>
  <cp:keywords/>
  <dc:description/>
  <cp:lastModifiedBy>ten Broeke, Anke</cp:lastModifiedBy>
  <cp:revision>24</cp:revision>
  <dcterms:created xsi:type="dcterms:W3CDTF">2026-06-02T18:39:00Z</dcterms:created>
  <dcterms:modified xsi:type="dcterms:W3CDTF">2026-06-17T17:56:00Z</dcterms:modified>
</cp:coreProperties>
</file>